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76DB2" w14:textId="2CCF7BDD" w:rsidR="004839A3" w:rsidRPr="00607105" w:rsidRDefault="00000000" w:rsidP="00D95DD6">
      <w:pPr>
        <w:spacing w:line="276" w:lineRule="auto"/>
        <w:rPr>
          <w:rFonts w:ascii="Times New Roman" w:hAnsi="Times New Roman" w:cs="Times New Roman"/>
          <w:sz w:val="28"/>
          <w:szCs w:val="28"/>
          <w:lang w:val="lt"/>
        </w:rPr>
      </w:pPr>
      <w:r w:rsidRPr="00014417">
        <w:rPr>
          <w:rFonts w:ascii="Times New Roman" w:hAnsi="Times New Roman" w:cs="Times New Roman"/>
          <w:b/>
          <w:bCs/>
          <w:sz w:val="56"/>
          <w:szCs w:val="56"/>
          <w:lang w:val="lt"/>
        </w:rPr>
        <w:t>Väderstad pristato naujos kartos sėjimo sekciją Tempo ir Proceed sėjamosioms</w:t>
      </w:r>
      <w:r w:rsidRPr="00014417">
        <w:rPr>
          <w:rFonts w:ascii="Times New Roman" w:hAnsi="Times New Roman" w:cs="Times New Roman"/>
          <w:b/>
          <w:bCs/>
          <w:sz w:val="56"/>
          <w:szCs w:val="56"/>
          <w:lang w:val="lt"/>
        </w:rPr>
        <w:br/>
      </w:r>
      <w:r w:rsidR="00B53673" w:rsidRPr="00B53673">
        <w:rPr>
          <w:rFonts w:ascii="Times New Roman" w:hAnsi="Times New Roman" w:cs="Times New Roman"/>
          <w:sz w:val="28"/>
          <w:szCs w:val="28"/>
          <w:lang w:val="lt"/>
        </w:rPr>
        <w:t>Väderstad, viena iš</w:t>
      </w:r>
      <w:r w:rsidR="005A1A88">
        <w:rPr>
          <w:rFonts w:ascii="Times New Roman" w:hAnsi="Times New Roman" w:cs="Times New Roman"/>
          <w:sz w:val="28"/>
          <w:szCs w:val="28"/>
          <w:lang w:val="lt"/>
        </w:rPr>
        <w:t xml:space="preserve"> pasaulyje pirmaujančių kompanijų </w:t>
      </w:r>
      <w:r w:rsidR="00B53673" w:rsidRPr="00B53673">
        <w:rPr>
          <w:rFonts w:ascii="Times New Roman" w:hAnsi="Times New Roman" w:cs="Times New Roman"/>
          <w:sz w:val="28"/>
          <w:szCs w:val="28"/>
          <w:lang w:val="lt"/>
        </w:rPr>
        <w:t xml:space="preserve">žemės dirbimo, sėjos ir tiksliosios sėjos srityje, pristato naujos kartos eilutės sėjimo sekciją tiksliosioms sėjamosioms Tempo ir Proceed. Per pastaruosius 15 metų Väderstad Tempo tapo pasauliniu etalonu didelio greičio </w:t>
      </w:r>
      <w:r w:rsidR="005A1A88">
        <w:rPr>
          <w:rFonts w:ascii="Times New Roman" w:hAnsi="Times New Roman" w:cs="Times New Roman"/>
          <w:sz w:val="28"/>
          <w:szCs w:val="28"/>
          <w:lang w:val="lt"/>
        </w:rPr>
        <w:t xml:space="preserve">sėjos </w:t>
      </w:r>
      <w:r w:rsidR="00B53673" w:rsidRPr="00B53673">
        <w:rPr>
          <w:rFonts w:ascii="Times New Roman" w:hAnsi="Times New Roman" w:cs="Times New Roman"/>
          <w:sz w:val="28"/>
          <w:szCs w:val="28"/>
          <w:lang w:val="lt"/>
        </w:rPr>
        <w:t>tikslumo srityje. Nauja sėjimo sekcija šią patirtį pakelia į dar aukštesnį lygį.</w:t>
      </w:r>
    </w:p>
    <w:p w14:paraId="2D780607" w14:textId="77777777" w:rsidR="00A44D6F" w:rsidRPr="00607105" w:rsidRDefault="00A44D6F" w:rsidP="00A44D6F">
      <w:pPr>
        <w:spacing w:line="276" w:lineRule="auto"/>
        <w:rPr>
          <w:rFonts w:ascii="Times New Roman" w:hAnsi="Times New Roman" w:cs="Times New Roman"/>
          <w:sz w:val="24"/>
          <w:szCs w:val="24"/>
          <w:lang w:val="lt"/>
        </w:rPr>
      </w:pPr>
    </w:p>
    <w:p w14:paraId="708C1581" w14:textId="74E26E69" w:rsidR="00847A20" w:rsidRPr="00607105" w:rsidRDefault="005A1A88" w:rsidP="00A44D6F">
      <w:pPr>
        <w:spacing w:line="276" w:lineRule="auto"/>
        <w:rPr>
          <w:rFonts w:ascii="Times New Roman" w:hAnsi="Times New Roman" w:cs="Times New Roman"/>
          <w:sz w:val="24"/>
          <w:szCs w:val="24"/>
          <w:lang w:val="lt"/>
        </w:rPr>
      </w:pPr>
      <w:r>
        <w:rPr>
          <w:rFonts w:ascii="Times New Roman" w:hAnsi="Times New Roman" w:cs="Times New Roman"/>
          <w:sz w:val="24"/>
          <w:szCs w:val="24"/>
          <w:lang w:val="lt"/>
        </w:rPr>
        <w:t>S</w:t>
      </w:r>
      <w:r w:rsidRPr="00847A20">
        <w:rPr>
          <w:rFonts w:ascii="Times New Roman" w:hAnsi="Times New Roman" w:cs="Times New Roman"/>
          <w:sz w:val="24"/>
          <w:szCs w:val="24"/>
          <w:lang w:val="lt"/>
        </w:rPr>
        <w:t xml:space="preserve">ėjimo sekcija yra pagrindinė tiksliosios sėjamosios dalis ir esminis komponentas, užtikrinantis didelio greičio sėjos tikslumą, kuriuo garsėja Väderstad Tempo. 2026 m. Väderstad </w:t>
      </w:r>
      <w:r>
        <w:rPr>
          <w:rFonts w:ascii="Times New Roman" w:hAnsi="Times New Roman" w:cs="Times New Roman"/>
          <w:sz w:val="24"/>
          <w:szCs w:val="24"/>
          <w:lang w:val="lt"/>
        </w:rPr>
        <w:t>d</w:t>
      </w:r>
      <w:r w:rsidRPr="00847A20">
        <w:rPr>
          <w:rFonts w:ascii="Times New Roman" w:hAnsi="Times New Roman" w:cs="Times New Roman"/>
          <w:sz w:val="24"/>
          <w:szCs w:val="24"/>
          <w:lang w:val="lt"/>
        </w:rPr>
        <w:t xml:space="preserve">idžiuosis, pristatydama naujos kartos sėjimo sekciją, skirtą ne tik tiksliosioms sėjamosioms Tempo, bet ir </w:t>
      </w:r>
      <w:proofErr w:type="spellStart"/>
      <w:r w:rsidRPr="00847A20">
        <w:rPr>
          <w:rFonts w:ascii="Times New Roman" w:hAnsi="Times New Roman" w:cs="Times New Roman"/>
          <w:sz w:val="24"/>
          <w:szCs w:val="24"/>
          <w:lang w:val="lt"/>
        </w:rPr>
        <w:t>Proceed</w:t>
      </w:r>
      <w:proofErr w:type="spellEnd"/>
      <w:r w:rsidRPr="00847A20">
        <w:rPr>
          <w:rFonts w:ascii="Times New Roman" w:hAnsi="Times New Roman" w:cs="Times New Roman"/>
          <w:sz w:val="24"/>
          <w:szCs w:val="24"/>
          <w:lang w:val="lt"/>
        </w:rPr>
        <w:t>.</w:t>
      </w:r>
    </w:p>
    <w:p w14:paraId="4921E355" w14:textId="427B04EC" w:rsidR="00A44D6F" w:rsidRPr="00607105" w:rsidRDefault="00000000" w:rsidP="00A44D6F">
      <w:pPr>
        <w:spacing w:line="276" w:lineRule="auto"/>
        <w:rPr>
          <w:rFonts w:ascii="Times New Roman" w:hAnsi="Times New Roman" w:cs="Times New Roman"/>
          <w:sz w:val="24"/>
          <w:szCs w:val="24"/>
          <w:lang w:val="lt"/>
        </w:rPr>
      </w:pPr>
      <w:r w:rsidRPr="00A44D6F">
        <w:rPr>
          <w:rFonts w:ascii="Times New Roman" w:hAnsi="Times New Roman" w:cs="Times New Roman"/>
          <w:sz w:val="24"/>
          <w:szCs w:val="24"/>
          <w:lang w:val="lt"/>
        </w:rPr>
        <w:t xml:space="preserve">– Per daugelį metų dabartinė sėjimo sekcija buvo nuolat tobulinama, pridedant naujų funkcijų ir gerinant tikslumą. Tačiau šįkart ėmėmės projektuoti viską iš naujo. </w:t>
      </w:r>
      <w:r w:rsidR="005A1A88">
        <w:rPr>
          <w:rFonts w:ascii="Times New Roman" w:hAnsi="Times New Roman" w:cs="Times New Roman"/>
          <w:sz w:val="24"/>
          <w:szCs w:val="24"/>
          <w:lang w:val="lt"/>
        </w:rPr>
        <w:t>R</w:t>
      </w:r>
      <w:r w:rsidRPr="00A44D6F">
        <w:rPr>
          <w:rFonts w:ascii="Times New Roman" w:hAnsi="Times New Roman" w:cs="Times New Roman"/>
          <w:sz w:val="24"/>
          <w:szCs w:val="24"/>
          <w:lang w:val="lt"/>
        </w:rPr>
        <w:t xml:space="preserve">ezultatas – ne tik patobulinimas, bet visiškai naujas projektas, – sako </w:t>
      </w:r>
      <w:proofErr w:type="spellStart"/>
      <w:r w:rsidRPr="00A44D6F">
        <w:rPr>
          <w:rFonts w:ascii="Times New Roman" w:hAnsi="Times New Roman" w:cs="Times New Roman"/>
          <w:sz w:val="24"/>
          <w:szCs w:val="24"/>
          <w:lang w:val="lt"/>
        </w:rPr>
        <w:t>Oskar</w:t>
      </w:r>
      <w:proofErr w:type="spellEnd"/>
      <w:r w:rsidRPr="00A44D6F">
        <w:rPr>
          <w:rFonts w:ascii="Times New Roman" w:hAnsi="Times New Roman" w:cs="Times New Roman"/>
          <w:sz w:val="24"/>
          <w:szCs w:val="24"/>
          <w:lang w:val="lt"/>
        </w:rPr>
        <w:t xml:space="preserve"> Karlsson, Väderstad </w:t>
      </w:r>
      <w:r w:rsidR="005A1A88">
        <w:rPr>
          <w:rFonts w:ascii="Times New Roman" w:hAnsi="Times New Roman" w:cs="Times New Roman"/>
          <w:sz w:val="24"/>
          <w:szCs w:val="24"/>
          <w:lang w:val="lt"/>
        </w:rPr>
        <w:t xml:space="preserve">tiksliųjų </w:t>
      </w:r>
      <w:r w:rsidRPr="00A44D6F">
        <w:rPr>
          <w:rFonts w:ascii="Times New Roman" w:hAnsi="Times New Roman" w:cs="Times New Roman"/>
          <w:sz w:val="24"/>
          <w:szCs w:val="24"/>
          <w:lang w:val="lt"/>
        </w:rPr>
        <w:t>sėjamųjų produktų ir plėtros viceprezidentas ir priduria:</w:t>
      </w:r>
    </w:p>
    <w:p w14:paraId="341B1C41" w14:textId="5AAE5DFD" w:rsidR="00A44D6F" w:rsidRPr="00607105" w:rsidRDefault="00000000" w:rsidP="00A44D6F">
      <w:pPr>
        <w:spacing w:line="276" w:lineRule="auto"/>
        <w:rPr>
          <w:rFonts w:ascii="Times New Roman" w:hAnsi="Times New Roman" w:cs="Times New Roman"/>
          <w:sz w:val="24"/>
          <w:szCs w:val="24"/>
          <w:lang w:val="lt"/>
        </w:rPr>
      </w:pPr>
      <w:r w:rsidRPr="00A44D6F">
        <w:rPr>
          <w:rFonts w:ascii="Times New Roman" w:hAnsi="Times New Roman" w:cs="Times New Roman"/>
          <w:sz w:val="24"/>
          <w:szCs w:val="24"/>
          <w:lang w:val="lt"/>
        </w:rPr>
        <w:t>– Po daugelio metų kūrimo, bandymų ir</w:t>
      </w:r>
      <w:r w:rsidR="005A1A88">
        <w:rPr>
          <w:rFonts w:ascii="Times New Roman" w:hAnsi="Times New Roman" w:cs="Times New Roman"/>
          <w:sz w:val="24"/>
          <w:szCs w:val="24"/>
          <w:lang w:val="lt"/>
        </w:rPr>
        <w:t xml:space="preserve"> tobulinimo</w:t>
      </w:r>
      <w:r w:rsidRPr="00A44D6F">
        <w:rPr>
          <w:rFonts w:ascii="Times New Roman" w:hAnsi="Times New Roman" w:cs="Times New Roman"/>
          <w:sz w:val="24"/>
          <w:szCs w:val="24"/>
          <w:lang w:val="lt"/>
        </w:rPr>
        <w:t xml:space="preserve"> esame pasiruošę pristatyti naujos kartos sėjimo sekciją</w:t>
      </w:r>
      <w:r w:rsidR="0009325E">
        <w:rPr>
          <w:rFonts w:ascii="Times New Roman" w:hAnsi="Times New Roman" w:cs="Times New Roman"/>
          <w:sz w:val="24"/>
          <w:szCs w:val="24"/>
          <w:lang w:val="lt"/>
        </w:rPr>
        <w:t>,</w:t>
      </w:r>
      <w:r w:rsidRPr="00A44D6F">
        <w:rPr>
          <w:rFonts w:ascii="Times New Roman" w:hAnsi="Times New Roman" w:cs="Times New Roman"/>
          <w:sz w:val="24"/>
          <w:szCs w:val="24"/>
          <w:lang w:val="lt"/>
        </w:rPr>
        <w:t xml:space="preserve"> žengiant dar vieną žingsnį agronominio tikslumo, naudojimo patogumo ir našumo link. </w:t>
      </w:r>
    </w:p>
    <w:p w14:paraId="0F17C46E" w14:textId="77777777" w:rsidR="00481040" w:rsidRPr="00607105" w:rsidRDefault="00000000" w:rsidP="00A44D6F">
      <w:pPr>
        <w:spacing w:line="276" w:lineRule="auto"/>
        <w:rPr>
          <w:rFonts w:ascii="Times New Roman" w:hAnsi="Times New Roman" w:cs="Times New Roman"/>
          <w:sz w:val="24"/>
          <w:szCs w:val="24"/>
          <w:lang w:val="lt"/>
        </w:rPr>
      </w:pPr>
      <w:r w:rsidRPr="00A44D6F">
        <w:rPr>
          <w:rFonts w:ascii="Times New Roman" w:hAnsi="Times New Roman" w:cs="Times New Roman"/>
          <w:sz w:val="24"/>
          <w:szCs w:val="24"/>
          <w:lang w:val="lt"/>
        </w:rPr>
        <w:t>Naujos kartos sėjimo sekcija pasižymi ilgu naujovių sąrašu, tarp kurių:</w:t>
      </w:r>
    </w:p>
    <w:p w14:paraId="1DD76922" w14:textId="77777777" w:rsidR="00481040" w:rsidRPr="005A1A88" w:rsidRDefault="00000000" w:rsidP="00A753C3">
      <w:pPr>
        <w:pStyle w:val="ListParagraph"/>
        <w:numPr>
          <w:ilvl w:val="0"/>
          <w:numId w:val="1"/>
        </w:numPr>
        <w:spacing w:line="276" w:lineRule="auto"/>
        <w:rPr>
          <w:rFonts w:ascii="Times New Roman" w:hAnsi="Times New Roman" w:cs="Times New Roman"/>
          <w:sz w:val="24"/>
          <w:szCs w:val="24"/>
          <w:lang w:val="lt"/>
        </w:rPr>
      </w:pPr>
      <w:r w:rsidRPr="00A753C3">
        <w:rPr>
          <w:rFonts w:ascii="Times New Roman" w:hAnsi="Times New Roman" w:cs="Times New Roman"/>
          <w:sz w:val="24"/>
          <w:szCs w:val="24"/>
          <w:lang w:val="lt"/>
        </w:rPr>
        <w:t>sėjos gylio nustatymas pagal žemėlapį (agronominį planą),</w:t>
      </w:r>
    </w:p>
    <w:p w14:paraId="6BE90787" w14:textId="77777777" w:rsidR="00481040" w:rsidRPr="00A753C3" w:rsidRDefault="0000000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lt"/>
        </w:rPr>
        <w:t xml:space="preserve">paprastesnis </w:t>
      </w:r>
      <w:proofErr w:type="spellStart"/>
      <w:r w:rsidRPr="00A753C3">
        <w:rPr>
          <w:rFonts w:ascii="Times New Roman" w:hAnsi="Times New Roman" w:cs="Times New Roman"/>
          <w:sz w:val="24"/>
          <w:szCs w:val="24"/>
          <w:lang w:val="lt"/>
        </w:rPr>
        <w:t>sėklavamzdžio</w:t>
      </w:r>
      <w:proofErr w:type="spellEnd"/>
      <w:r w:rsidRPr="00A753C3">
        <w:rPr>
          <w:rFonts w:ascii="Times New Roman" w:hAnsi="Times New Roman" w:cs="Times New Roman"/>
          <w:sz w:val="24"/>
          <w:szCs w:val="24"/>
          <w:lang w:val="lt"/>
        </w:rPr>
        <w:t xml:space="preserve"> keitimas,</w:t>
      </w:r>
    </w:p>
    <w:p w14:paraId="65D2BF80" w14:textId="77777777" w:rsidR="00481040" w:rsidRPr="00A753C3" w:rsidRDefault="0000000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lt"/>
        </w:rPr>
        <w:t>lengvesnis pertvarkymas tarp skirtingų kultūrų,</w:t>
      </w:r>
    </w:p>
    <w:p w14:paraId="61097C45" w14:textId="77777777" w:rsidR="00481040" w:rsidRPr="00A753C3" w:rsidRDefault="0000000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lt"/>
        </w:rPr>
        <w:t>dar siauresnė sėklų vagutė,</w:t>
      </w:r>
    </w:p>
    <w:p w14:paraId="43F15D0D" w14:textId="77777777" w:rsidR="00481040" w:rsidRPr="00A753C3" w:rsidRDefault="0000000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lt"/>
        </w:rPr>
        <w:t>nauja elektronika,</w:t>
      </w:r>
    </w:p>
    <w:p w14:paraId="1D8B8A7A" w14:textId="77777777" w:rsidR="00481040" w:rsidRPr="00A753C3" w:rsidRDefault="0000000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lt"/>
        </w:rPr>
        <w:t>naujos sėkladėžės,</w:t>
      </w:r>
    </w:p>
    <w:p w14:paraId="0D4C1A21" w14:textId="77777777" w:rsidR="00A753C3" w:rsidRPr="005A1A88" w:rsidRDefault="00000000" w:rsidP="00956EBF">
      <w:pPr>
        <w:pStyle w:val="ListParagraph"/>
        <w:numPr>
          <w:ilvl w:val="0"/>
          <w:numId w:val="1"/>
        </w:numPr>
        <w:spacing w:line="276" w:lineRule="auto"/>
        <w:rPr>
          <w:rFonts w:ascii="Times New Roman" w:hAnsi="Times New Roman" w:cs="Times New Roman"/>
          <w:sz w:val="24"/>
          <w:szCs w:val="24"/>
        </w:rPr>
      </w:pPr>
      <w:r w:rsidRPr="00A753C3">
        <w:rPr>
          <w:rFonts w:ascii="Times New Roman" w:hAnsi="Times New Roman" w:cs="Times New Roman"/>
          <w:sz w:val="24"/>
          <w:szCs w:val="24"/>
          <w:lang w:val="lt"/>
        </w:rPr>
        <w:t>patobulinti sėklų dozatoriai, atidaromi viena ranka,</w:t>
      </w:r>
    </w:p>
    <w:p w14:paraId="3B93131E" w14:textId="77777777" w:rsidR="00A44D6F" w:rsidRPr="005A1A88" w:rsidRDefault="00000000" w:rsidP="00A753C3">
      <w:pPr>
        <w:pStyle w:val="ListParagraph"/>
        <w:numPr>
          <w:ilvl w:val="0"/>
          <w:numId w:val="1"/>
        </w:numPr>
        <w:spacing w:line="276" w:lineRule="auto"/>
        <w:rPr>
          <w:rFonts w:ascii="Times New Roman" w:hAnsi="Times New Roman" w:cs="Times New Roman"/>
          <w:sz w:val="24"/>
          <w:szCs w:val="24"/>
        </w:rPr>
      </w:pPr>
      <w:r w:rsidRPr="00A753C3">
        <w:rPr>
          <w:rFonts w:ascii="Times New Roman" w:hAnsi="Times New Roman" w:cs="Times New Roman"/>
          <w:sz w:val="24"/>
          <w:szCs w:val="24"/>
          <w:lang w:val="lt"/>
        </w:rPr>
        <w:t>dar intuityvesnė ir patvaresnė konstrukcija,</w:t>
      </w:r>
    </w:p>
    <w:p w14:paraId="14514968" w14:textId="77777777" w:rsidR="00A753C3" w:rsidRPr="00A753C3" w:rsidRDefault="00000000" w:rsidP="00A753C3">
      <w:pPr>
        <w:pStyle w:val="ListParagraph"/>
        <w:numPr>
          <w:ilvl w:val="0"/>
          <w:numId w:val="1"/>
        </w:numPr>
        <w:spacing w:line="276" w:lineRule="auto"/>
        <w:rPr>
          <w:rFonts w:ascii="Times New Roman" w:hAnsi="Times New Roman" w:cs="Times New Roman"/>
          <w:sz w:val="24"/>
          <w:szCs w:val="24"/>
          <w:lang w:val="en-US"/>
        </w:rPr>
      </w:pPr>
      <w:r>
        <w:rPr>
          <w:rFonts w:ascii="Times New Roman" w:hAnsi="Times New Roman" w:cs="Times New Roman"/>
          <w:sz w:val="24"/>
          <w:szCs w:val="24"/>
          <w:lang w:val="lt"/>
        </w:rPr>
        <w:t>ir daugybė kitų patobulinimų.</w:t>
      </w:r>
    </w:p>
    <w:p w14:paraId="0D79D6A7" w14:textId="77777777" w:rsidR="0006726F" w:rsidRPr="0006726F" w:rsidRDefault="00000000" w:rsidP="0006726F">
      <w:pPr>
        <w:spacing w:line="276" w:lineRule="auto"/>
        <w:rPr>
          <w:rFonts w:ascii="Times New Roman" w:hAnsi="Times New Roman" w:cs="Times New Roman"/>
          <w:sz w:val="24"/>
          <w:szCs w:val="24"/>
          <w:lang w:val="en-US"/>
        </w:rPr>
      </w:pPr>
      <w:r w:rsidRPr="0006726F">
        <w:rPr>
          <w:rFonts w:ascii="Times New Roman" w:hAnsi="Times New Roman" w:cs="Times New Roman"/>
          <w:sz w:val="24"/>
          <w:szCs w:val="24"/>
          <w:lang w:val="lt"/>
        </w:rPr>
        <w:t>Akivaizdžiausias pokytis – naujas dizainas, suteikiantis tiksliajai sėjamajai modernesnę ir labiau išgrynintą išvaizdą.</w:t>
      </w:r>
    </w:p>
    <w:p w14:paraId="162C7D2B" w14:textId="77DE841E" w:rsidR="0006726F" w:rsidRPr="00607105" w:rsidRDefault="00000000" w:rsidP="0006726F">
      <w:pPr>
        <w:spacing w:line="276" w:lineRule="auto"/>
        <w:rPr>
          <w:rFonts w:ascii="Times New Roman" w:hAnsi="Times New Roman" w:cs="Times New Roman"/>
          <w:sz w:val="24"/>
          <w:szCs w:val="24"/>
          <w:lang w:val="lt"/>
        </w:rPr>
      </w:pPr>
      <w:r>
        <w:rPr>
          <w:rFonts w:ascii="Times New Roman" w:hAnsi="Times New Roman" w:cs="Times New Roman"/>
          <w:sz w:val="24"/>
          <w:szCs w:val="24"/>
          <w:lang w:val="lt"/>
        </w:rPr>
        <w:t>– Kūrimo procese daug dėmesio skyrėme naudotojų patogumui</w:t>
      </w:r>
      <w:r w:rsidR="009E71D0">
        <w:rPr>
          <w:rFonts w:ascii="Times New Roman" w:hAnsi="Times New Roman" w:cs="Times New Roman"/>
          <w:sz w:val="24"/>
          <w:szCs w:val="24"/>
          <w:lang w:val="lt"/>
        </w:rPr>
        <w:t xml:space="preserve">, </w:t>
      </w:r>
      <w:r>
        <w:rPr>
          <w:rFonts w:ascii="Times New Roman" w:hAnsi="Times New Roman" w:cs="Times New Roman"/>
          <w:sz w:val="24"/>
          <w:szCs w:val="24"/>
          <w:lang w:val="lt"/>
        </w:rPr>
        <w:t xml:space="preserve">kad kiekvienas darbo etapas būtų dar sklandesnis ir intuityvesnis. Siekdami </w:t>
      </w:r>
      <w:r w:rsidR="004F7417">
        <w:rPr>
          <w:rFonts w:ascii="Times New Roman" w:hAnsi="Times New Roman" w:cs="Times New Roman"/>
          <w:sz w:val="24"/>
          <w:szCs w:val="24"/>
          <w:lang w:val="lt"/>
        </w:rPr>
        <w:t xml:space="preserve">padidinti </w:t>
      </w:r>
      <w:r>
        <w:rPr>
          <w:rFonts w:ascii="Times New Roman" w:hAnsi="Times New Roman" w:cs="Times New Roman"/>
          <w:sz w:val="24"/>
          <w:szCs w:val="24"/>
          <w:lang w:val="lt"/>
        </w:rPr>
        <w:t>našumą, pridėjome daugiau funkcijų</w:t>
      </w:r>
      <w:r w:rsidR="004F7417">
        <w:rPr>
          <w:rFonts w:ascii="Times New Roman" w:hAnsi="Times New Roman" w:cs="Times New Roman"/>
          <w:sz w:val="24"/>
          <w:szCs w:val="24"/>
          <w:lang w:val="lt"/>
        </w:rPr>
        <w:t>,</w:t>
      </w:r>
      <w:r>
        <w:rPr>
          <w:rFonts w:ascii="Times New Roman" w:hAnsi="Times New Roman" w:cs="Times New Roman"/>
          <w:sz w:val="24"/>
          <w:szCs w:val="24"/>
          <w:lang w:val="lt"/>
        </w:rPr>
        <w:t xml:space="preserve"> valdomų iš kabinos: elektroninį tiksliosios sėjos gylio nustatymą bei elektroninį užžėrimo ratukų spaudimo reguliavimą. Tai leidžia ūkininkui valdyti tiksliąją sėjamąją</w:t>
      </w:r>
      <w:r w:rsidR="004F7417">
        <w:rPr>
          <w:rFonts w:ascii="Times New Roman" w:hAnsi="Times New Roman" w:cs="Times New Roman"/>
          <w:sz w:val="24"/>
          <w:szCs w:val="24"/>
          <w:lang w:val="lt"/>
        </w:rPr>
        <w:t xml:space="preserve"> tiesiai iš kabinos,</w:t>
      </w:r>
      <w:r>
        <w:rPr>
          <w:rFonts w:ascii="Times New Roman" w:hAnsi="Times New Roman" w:cs="Times New Roman"/>
          <w:sz w:val="24"/>
          <w:szCs w:val="24"/>
          <w:lang w:val="lt"/>
        </w:rPr>
        <w:t xml:space="preserve"> važiuojant laukais, – sako </w:t>
      </w:r>
      <w:proofErr w:type="spellStart"/>
      <w:r>
        <w:rPr>
          <w:rFonts w:ascii="Times New Roman" w:hAnsi="Times New Roman" w:cs="Times New Roman"/>
          <w:sz w:val="24"/>
          <w:szCs w:val="24"/>
          <w:lang w:val="lt"/>
        </w:rPr>
        <w:t>Oskar</w:t>
      </w:r>
      <w:proofErr w:type="spellEnd"/>
      <w:r>
        <w:rPr>
          <w:rFonts w:ascii="Times New Roman" w:hAnsi="Times New Roman" w:cs="Times New Roman"/>
          <w:sz w:val="24"/>
          <w:szCs w:val="24"/>
          <w:lang w:val="lt"/>
        </w:rPr>
        <w:t xml:space="preserve"> Karlsson.</w:t>
      </w:r>
    </w:p>
    <w:p w14:paraId="43CA8C73" w14:textId="2E7F74C0" w:rsidR="00E32838" w:rsidRPr="00607105" w:rsidRDefault="00000000" w:rsidP="00E32838">
      <w:pPr>
        <w:spacing w:line="276" w:lineRule="auto"/>
        <w:rPr>
          <w:rFonts w:ascii="Times New Roman" w:hAnsi="Times New Roman" w:cs="Times New Roman"/>
          <w:sz w:val="24"/>
          <w:szCs w:val="24"/>
          <w:lang w:val="lt"/>
        </w:rPr>
      </w:pPr>
      <w:r w:rsidRPr="00E32838">
        <w:rPr>
          <w:rFonts w:ascii="Times New Roman" w:hAnsi="Times New Roman" w:cs="Times New Roman"/>
          <w:sz w:val="24"/>
          <w:szCs w:val="24"/>
          <w:lang w:val="lt"/>
        </w:rPr>
        <w:lastRenderedPageBreak/>
        <w:t>Kuriant naujos kartos sekciją, daugiausia dėmesio skirta sėjos tikslumui.</w:t>
      </w:r>
    </w:p>
    <w:p w14:paraId="4C7AE999" w14:textId="58E0A11C" w:rsidR="00E32838" w:rsidRPr="00607105" w:rsidRDefault="00000000" w:rsidP="00E32838">
      <w:pPr>
        <w:spacing w:line="276" w:lineRule="auto"/>
        <w:rPr>
          <w:rFonts w:ascii="Times New Roman" w:hAnsi="Times New Roman" w:cs="Times New Roman"/>
          <w:sz w:val="24"/>
          <w:szCs w:val="24"/>
          <w:lang w:val="lt"/>
        </w:rPr>
      </w:pPr>
      <w:r>
        <w:rPr>
          <w:rFonts w:ascii="Times New Roman" w:hAnsi="Times New Roman" w:cs="Times New Roman"/>
          <w:sz w:val="24"/>
          <w:szCs w:val="24"/>
          <w:lang w:val="lt"/>
        </w:rPr>
        <w:t xml:space="preserve">– Pavyzdžiui, pavyko suglaudinti sėklų disko kampus, kad vagutė būtų dar siauresnė. Tai užtikrina dar tikslesnį sėklų įterpimą, dirbant </w:t>
      </w:r>
      <w:r w:rsidR="004F7417">
        <w:rPr>
          <w:rFonts w:ascii="Times New Roman" w:hAnsi="Times New Roman" w:cs="Times New Roman"/>
          <w:sz w:val="24"/>
          <w:szCs w:val="24"/>
          <w:lang w:val="lt"/>
        </w:rPr>
        <w:t xml:space="preserve">ir </w:t>
      </w:r>
      <w:r>
        <w:rPr>
          <w:rFonts w:ascii="Times New Roman" w:hAnsi="Times New Roman" w:cs="Times New Roman"/>
          <w:sz w:val="24"/>
          <w:szCs w:val="24"/>
          <w:lang w:val="lt"/>
        </w:rPr>
        <w:t xml:space="preserve">dideliu greičiu, – paaiškina </w:t>
      </w:r>
      <w:proofErr w:type="spellStart"/>
      <w:r>
        <w:rPr>
          <w:rFonts w:ascii="Times New Roman" w:hAnsi="Times New Roman" w:cs="Times New Roman"/>
          <w:sz w:val="24"/>
          <w:szCs w:val="24"/>
          <w:lang w:val="lt"/>
        </w:rPr>
        <w:t>Oskar</w:t>
      </w:r>
      <w:proofErr w:type="spellEnd"/>
      <w:r>
        <w:rPr>
          <w:rFonts w:ascii="Times New Roman" w:hAnsi="Times New Roman" w:cs="Times New Roman"/>
          <w:sz w:val="24"/>
          <w:szCs w:val="24"/>
          <w:lang w:val="lt"/>
        </w:rPr>
        <w:t xml:space="preserve"> Karlsson.</w:t>
      </w:r>
    </w:p>
    <w:p w14:paraId="226079E9" w14:textId="74960DB3" w:rsidR="00A44D6F" w:rsidRPr="00607105" w:rsidRDefault="00000000" w:rsidP="00E32838">
      <w:pPr>
        <w:spacing w:line="276" w:lineRule="auto"/>
        <w:rPr>
          <w:rFonts w:ascii="Times New Roman" w:hAnsi="Times New Roman" w:cs="Times New Roman"/>
          <w:sz w:val="24"/>
          <w:szCs w:val="24"/>
          <w:lang w:val="lt"/>
        </w:rPr>
      </w:pPr>
      <w:r w:rsidRPr="00A44D6F">
        <w:rPr>
          <w:rFonts w:ascii="Times New Roman" w:hAnsi="Times New Roman" w:cs="Times New Roman"/>
          <w:sz w:val="24"/>
          <w:szCs w:val="24"/>
          <w:lang w:val="lt"/>
        </w:rPr>
        <w:t xml:space="preserve">Naujoji sekcija gali būti komplektuojama įvairiai, pagal </w:t>
      </w:r>
      <w:r w:rsidR="004F7417">
        <w:rPr>
          <w:rFonts w:ascii="Times New Roman" w:hAnsi="Times New Roman" w:cs="Times New Roman"/>
          <w:sz w:val="24"/>
          <w:szCs w:val="24"/>
          <w:lang w:val="lt"/>
        </w:rPr>
        <w:t xml:space="preserve">skirtingus </w:t>
      </w:r>
      <w:r w:rsidRPr="00A44D6F">
        <w:rPr>
          <w:rFonts w:ascii="Times New Roman" w:hAnsi="Times New Roman" w:cs="Times New Roman"/>
          <w:sz w:val="24"/>
          <w:szCs w:val="24"/>
          <w:lang w:val="lt"/>
        </w:rPr>
        <w:t>agronomini</w:t>
      </w:r>
      <w:r w:rsidR="004F7417">
        <w:rPr>
          <w:rFonts w:ascii="Times New Roman" w:hAnsi="Times New Roman" w:cs="Times New Roman"/>
          <w:sz w:val="24"/>
          <w:szCs w:val="24"/>
          <w:lang w:val="lt"/>
        </w:rPr>
        <w:t>us</w:t>
      </w:r>
      <w:r w:rsidRPr="00A44D6F">
        <w:rPr>
          <w:rFonts w:ascii="Times New Roman" w:hAnsi="Times New Roman" w:cs="Times New Roman"/>
          <w:sz w:val="24"/>
          <w:szCs w:val="24"/>
          <w:lang w:val="lt"/>
        </w:rPr>
        <w:t xml:space="preserve"> poreiki</w:t>
      </w:r>
      <w:r w:rsidR="004F7417">
        <w:rPr>
          <w:rFonts w:ascii="Times New Roman" w:hAnsi="Times New Roman" w:cs="Times New Roman"/>
          <w:sz w:val="24"/>
          <w:szCs w:val="24"/>
          <w:lang w:val="lt"/>
        </w:rPr>
        <w:t>us</w:t>
      </w:r>
      <w:r w:rsidRPr="00A44D6F">
        <w:rPr>
          <w:rFonts w:ascii="Times New Roman" w:hAnsi="Times New Roman" w:cs="Times New Roman"/>
          <w:sz w:val="24"/>
          <w:szCs w:val="24"/>
          <w:lang w:val="lt"/>
        </w:rPr>
        <w:t>. Ji tiekiama tiek centriniam užpildymui su 5 litrų mini</w:t>
      </w:r>
      <w:r w:rsidR="004F7417">
        <w:rPr>
          <w:rFonts w:ascii="Times New Roman" w:hAnsi="Times New Roman" w:cs="Times New Roman"/>
          <w:sz w:val="24"/>
          <w:szCs w:val="24"/>
          <w:lang w:val="lt"/>
        </w:rPr>
        <w:t xml:space="preserve"> </w:t>
      </w:r>
      <w:r w:rsidRPr="00A44D6F">
        <w:rPr>
          <w:rFonts w:ascii="Times New Roman" w:hAnsi="Times New Roman" w:cs="Times New Roman"/>
          <w:sz w:val="24"/>
          <w:szCs w:val="24"/>
          <w:lang w:val="lt"/>
        </w:rPr>
        <w:t xml:space="preserve">talpomis sėkloms, tiek kaip standartinė versija su didesne sėkladėže ant sėjimo sekcijos. </w:t>
      </w:r>
    </w:p>
    <w:p w14:paraId="6A31A5A0" w14:textId="016AC689" w:rsidR="00A44D6F" w:rsidRPr="004F7417" w:rsidRDefault="00000000" w:rsidP="00A44D6F">
      <w:pPr>
        <w:spacing w:line="276" w:lineRule="auto"/>
        <w:rPr>
          <w:rFonts w:ascii="Times New Roman" w:hAnsi="Times New Roman" w:cs="Times New Roman"/>
          <w:sz w:val="24"/>
          <w:szCs w:val="24"/>
          <w:lang w:val="lt"/>
        </w:rPr>
      </w:pPr>
      <w:r w:rsidRPr="00A44D6F">
        <w:rPr>
          <w:rFonts w:ascii="Times New Roman" w:hAnsi="Times New Roman" w:cs="Times New Roman"/>
          <w:sz w:val="24"/>
          <w:szCs w:val="24"/>
          <w:lang w:val="lt"/>
        </w:rPr>
        <w:t>Naujos sėjimo sekcijos bus montuojamos visuose Tempo ir Proceed modeliuose nuo 2026 m.</w:t>
      </w:r>
      <w:r w:rsidR="004F7417">
        <w:rPr>
          <w:rFonts w:ascii="Times New Roman" w:hAnsi="Times New Roman" w:cs="Times New Roman"/>
          <w:sz w:val="24"/>
          <w:szCs w:val="24"/>
          <w:lang w:val="lt"/>
        </w:rPr>
        <w:t xml:space="preserve">  birželio.</w:t>
      </w:r>
      <w:r w:rsidRPr="00A44D6F">
        <w:rPr>
          <w:rFonts w:ascii="Times New Roman" w:hAnsi="Times New Roman" w:cs="Times New Roman"/>
          <w:sz w:val="24"/>
          <w:szCs w:val="24"/>
          <w:lang w:val="lt"/>
        </w:rPr>
        <w:t xml:space="preserve"> Tai apims Tempo R 4-6, Tempo F 6-8, Tempo T 6-7, Tempo V 6-12, Tempo R 12-18, Tempo L 8-24, Tempo K 24 modelius bei </w:t>
      </w:r>
      <w:proofErr w:type="spellStart"/>
      <w:r w:rsidRPr="00A44D6F">
        <w:rPr>
          <w:rFonts w:ascii="Times New Roman" w:hAnsi="Times New Roman" w:cs="Times New Roman"/>
          <w:sz w:val="24"/>
          <w:szCs w:val="24"/>
          <w:lang w:val="lt"/>
        </w:rPr>
        <w:t>Proceed</w:t>
      </w:r>
      <w:proofErr w:type="spellEnd"/>
      <w:r w:rsidRPr="00A44D6F">
        <w:rPr>
          <w:rFonts w:ascii="Times New Roman" w:hAnsi="Times New Roman" w:cs="Times New Roman"/>
          <w:sz w:val="24"/>
          <w:szCs w:val="24"/>
          <w:lang w:val="lt"/>
        </w:rPr>
        <w:t xml:space="preserve"> V 24.</w:t>
      </w:r>
    </w:p>
    <w:p w14:paraId="0DABDDFE" w14:textId="77777777" w:rsidR="004839A3" w:rsidRPr="005A1A88" w:rsidRDefault="00000000" w:rsidP="00D95DD6">
      <w:pPr>
        <w:spacing w:line="276" w:lineRule="auto"/>
        <w:rPr>
          <w:rFonts w:ascii="Times New Roman" w:hAnsi="Times New Roman" w:cs="Times New Roman"/>
          <w:sz w:val="24"/>
          <w:szCs w:val="28"/>
          <w:lang w:val="lt"/>
        </w:rPr>
      </w:pPr>
      <w:r w:rsidRPr="00232D93">
        <w:rPr>
          <w:rFonts w:ascii="Times New Roman" w:hAnsi="Times New Roman" w:cs="Times New Roman"/>
          <w:sz w:val="24"/>
          <w:szCs w:val="24"/>
          <w:lang w:val="lt"/>
        </w:rPr>
        <w:t xml:space="preserve">Naujos kartos sekcijas įvedus į serijinę gamybą, dabartinių sėjimo sekcijų gamyba bus nutraukta. Naujos kartos sėjimo sekcijos tiksliosioms sėjamosioms Tempo ir Proceed bus pirmą kartą pristatytos parodoje </w:t>
      </w:r>
      <w:proofErr w:type="spellStart"/>
      <w:r w:rsidRPr="00232D93">
        <w:rPr>
          <w:rFonts w:ascii="Times New Roman" w:hAnsi="Times New Roman" w:cs="Times New Roman"/>
          <w:sz w:val="24"/>
          <w:szCs w:val="24"/>
          <w:lang w:val="lt"/>
        </w:rPr>
        <w:t>Agritechnica</w:t>
      </w:r>
      <w:proofErr w:type="spellEnd"/>
      <w:r w:rsidRPr="00232D93">
        <w:rPr>
          <w:rFonts w:ascii="Times New Roman" w:hAnsi="Times New Roman" w:cs="Times New Roman"/>
          <w:sz w:val="24"/>
          <w:szCs w:val="24"/>
          <w:lang w:val="lt"/>
        </w:rPr>
        <w:t xml:space="preserve"> 2025.</w:t>
      </w:r>
    </w:p>
    <w:p w14:paraId="15701E36" w14:textId="77777777" w:rsidR="004839A3" w:rsidRPr="005A1A88" w:rsidRDefault="004839A3" w:rsidP="00D95DD6">
      <w:pPr>
        <w:spacing w:line="276" w:lineRule="auto"/>
        <w:rPr>
          <w:rFonts w:ascii="Times New Roman" w:hAnsi="Times New Roman" w:cs="Times New Roman"/>
          <w:sz w:val="24"/>
          <w:szCs w:val="28"/>
          <w:lang w:val="lt"/>
        </w:rPr>
      </w:pPr>
    </w:p>
    <w:p w14:paraId="0943B54B" w14:textId="77777777" w:rsidR="004839A3" w:rsidRPr="005A1A88" w:rsidRDefault="004839A3" w:rsidP="00D95DD6">
      <w:pPr>
        <w:spacing w:line="276" w:lineRule="auto"/>
        <w:rPr>
          <w:rFonts w:ascii="Times New Roman" w:hAnsi="Times New Roman" w:cs="Times New Roman"/>
          <w:sz w:val="20"/>
          <w:lang w:val="lt"/>
        </w:rPr>
      </w:pPr>
    </w:p>
    <w:p w14:paraId="4F07A7F4" w14:textId="77777777" w:rsidR="00957559" w:rsidRPr="00CB10D1" w:rsidRDefault="00957559" w:rsidP="00D8750F">
      <w:pPr>
        <w:rPr>
          <w:rFonts w:ascii="Times New Roman" w:hAnsi="Times New Roman" w:cs="Times New Roman"/>
          <w:b/>
          <w:lang w:val="lt"/>
        </w:rPr>
      </w:pPr>
    </w:p>
    <w:p w14:paraId="71B531E8" w14:textId="77777777" w:rsidR="0069019B" w:rsidRPr="00CB10D1" w:rsidRDefault="0069019B" w:rsidP="003441AD">
      <w:pPr>
        <w:rPr>
          <w:rFonts w:ascii="Times New Roman" w:hAnsi="Times New Roman" w:cs="Times New Roman"/>
          <w:b/>
          <w:lang w:val="lt"/>
        </w:rPr>
      </w:pPr>
    </w:p>
    <w:p w14:paraId="7ADA5EFF" w14:textId="77777777" w:rsidR="005D4D04" w:rsidRPr="00CB10D1" w:rsidRDefault="005D4D04" w:rsidP="003441AD">
      <w:pPr>
        <w:rPr>
          <w:rFonts w:ascii="Times New Roman" w:hAnsi="Times New Roman" w:cs="Times New Roman"/>
          <w:b/>
          <w:lang w:val="lt"/>
        </w:rPr>
      </w:pPr>
    </w:p>
    <w:p w14:paraId="3C50AD55" w14:textId="77777777" w:rsidR="00CB10D1" w:rsidRDefault="00CB10D1" w:rsidP="003441AD">
      <w:pPr>
        <w:rPr>
          <w:rFonts w:ascii="Times New Roman" w:hAnsi="Times New Roman" w:cs="Times New Roman"/>
          <w:b/>
          <w:lang w:val="lt"/>
        </w:rPr>
      </w:pPr>
    </w:p>
    <w:p w14:paraId="3CD74261" w14:textId="77777777" w:rsidR="00CB10D1" w:rsidRDefault="00CB10D1" w:rsidP="003441AD">
      <w:pPr>
        <w:rPr>
          <w:rFonts w:ascii="Times New Roman" w:hAnsi="Times New Roman" w:cs="Times New Roman"/>
          <w:b/>
          <w:lang w:val="lt"/>
        </w:rPr>
      </w:pPr>
    </w:p>
    <w:p w14:paraId="738898E6" w14:textId="77777777" w:rsidR="00CB10D1" w:rsidRDefault="00CB10D1" w:rsidP="003441AD">
      <w:pPr>
        <w:rPr>
          <w:rFonts w:ascii="Times New Roman" w:hAnsi="Times New Roman" w:cs="Times New Roman"/>
          <w:b/>
          <w:lang w:val="lt"/>
        </w:rPr>
      </w:pPr>
    </w:p>
    <w:p w14:paraId="7E472EAF" w14:textId="77777777" w:rsidR="00CB10D1" w:rsidRDefault="00CB10D1" w:rsidP="003441AD">
      <w:pPr>
        <w:rPr>
          <w:rFonts w:ascii="Times New Roman" w:hAnsi="Times New Roman" w:cs="Times New Roman"/>
          <w:b/>
          <w:lang w:val="lt"/>
        </w:rPr>
      </w:pPr>
    </w:p>
    <w:p w14:paraId="502F51A9" w14:textId="77777777" w:rsidR="00CB10D1" w:rsidRDefault="00CB10D1" w:rsidP="003441AD">
      <w:pPr>
        <w:rPr>
          <w:rFonts w:ascii="Times New Roman" w:hAnsi="Times New Roman" w:cs="Times New Roman"/>
          <w:b/>
          <w:lang w:val="lt"/>
        </w:rPr>
      </w:pPr>
    </w:p>
    <w:p w14:paraId="78F13ACC" w14:textId="77777777" w:rsidR="00CB10D1" w:rsidRDefault="00CB10D1" w:rsidP="003441AD">
      <w:pPr>
        <w:rPr>
          <w:rFonts w:ascii="Times New Roman" w:hAnsi="Times New Roman" w:cs="Times New Roman"/>
          <w:b/>
          <w:lang w:val="lt"/>
        </w:rPr>
      </w:pPr>
    </w:p>
    <w:p w14:paraId="4410CB66" w14:textId="77777777" w:rsidR="00CB10D1" w:rsidRPr="00CB10D1" w:rsidRDefault="00CB10D1" w:rsidP="003441AD">
      <w:pPr>
        <w:rPr>
          <w:rFonts w:ascii="Times New Roman" w:hAnsi="Times New Roman" w:cs="Times New Roman"/>
          <w:b/>
          <w:lang w:val="lt"/>
        </w:rPr>
      </w:pPr>
    </w:p>
    <w:p w14:paraId="6C4860EF" w14:textId="77777777" w:rsidR="00607105" w:rsidRPr="00CB10D1" w:rsidRDefault="00000000" w:rsidP="00607105">
      <w:pPr>
        <w:rPr>
          <w:rFonts w:ascii="Times New Roman" w:hAnsi="Times New Roman" w:cs="Times New Roman"/>
          <w:b/>
          <w:lang w:val="lt"/>
        </w:rPr>
      </w:pPr>
      <w:r>
        <w:rPr>
          <w:rFonts w:ascii="Times New Roman" w:hAnsi="Times New Roman" w:cs="Times New Roman"/>
          <w:b/>
          <w:lang w:val="lt"/>
        </w:rPr>
        <w:br/>
      </w:r>
      <w:r>
        <w:rPr>
          <w:rFonts w:ascii="Times New Roman" w:hAnsi="Times New Roman" w:cs="Times New Roman"/>
          <w:b/>
          <w:lang w:val="lt"/>
        </w:rPr>
        <w:br/>
      </w:r>
      <w:r w:rsidR="00607105">
        <w:rPr>
          <w:rFonts w:ascii="Times New Roman" w:hAnsi="Times New Roman" w:cs="Times New Roman"/>
          <w:b/>
          <w:bCs/>
          <w:lang w:val="lt"/>
        </w:rPr>
        <w:t>Apie Väderstad</w:t>
      </w:r>
    </w:p>
    <w:p w14:paraId="2B1F551B" w14:textId="67745143" w:rsidR="00D8750F" w:rsidRPr="00607105" w:rsidRDefault="00607105" w:rsidP="00607105">
      <w:pPr>
        <w:spacing w:line="240" w:lineRule="auto"/>
        <w:rPr>
          <w:rFonts w:ascii="Times New Roman" w:eastAsia="Times New Roman" w:hAnsi="Times New Roman" w:cs="Times New Roman"/>
          <w:color w:val="000000" w:themeColor="text1"/>
          <w:lang w:val="lt"/>
        </w:rPr>
      </w:pPr>
      <w:r w:rsidRPr="1FE1E519">
        <w:rPr>
          <w:rFonts w:ascii="Times New Roman" w:eastAsia="Times New Roman" w:hAnsi="Times New Roman" w:cs="Times New Roman"/>
          <w:color w:val="000000" w:themeColor="text1"/>
          <w:lang w:val="lt"/>
        </w:rPr>
        <w:t xml:space="preserve">Väderstad šiuolaikinei žemdirbystei tiekia inovatyvią, labai efektyvią žemės ūkio techniką ir metodus. Supaprastindama ūkininko darbą ir gerindama jo rezultatus, kompanija siekia tapti pasaulyje pirmaujančiu partneriu neprilygstamo sudygimo srityje. Ši įmonių grupė, kurios pagrindinis ofisas yra </w:t>
      </w:r>
      <w:proofErr w:type="spellStart"/>
      <w:r w:rsidRPr="1FE1E519">
        <w:rPr>
          <w:rFonts w:ascii="Times New Roman" w:eastAsia="Times New Roman" w:hAnsi="Times New Roman" w:cs="Times New Roman"/>
          <w:color w:val="000000" w:themeColor="text1"/>
          <w:lang w:val="lt"/>
        </w:rPr>
        <w:t>Vaderstade</w:t>
      </w:r>
      <w:proofErr w:type="spellEnd"/>
      <w:r w:rsidRPr="1FE1E519">
        <w:rPr>
          <w:rFonts w:ascii="Times New Roman" w:eastAsia="Times New Roman" w:hAnsi="Times New Roman" w:cs="Times New Roman"/>
          <w:color w:val="000000" w:themeColor="text1"/>
          <w:lang w:val="lt"/>
        </w:rPr>
        <w:t>, Švedijoje, yra vienos šeimos nuosavybė. Väderstad savo atstovus turi 40-tyje šalių, visuose žemynuose. 2024-siais Väderstad įmonėse dirbo 1900 darbuotojų, kompanijos metinė apyvarta siekė 6,1 milijardo Švedijos kronų.</w:t>
      </w:r>
    </w:p>
    <w:sectPr w:rsidR="00D8750F" w:rsidRPr="00607105"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9B22D" w14:textId="77777777" w:rsidR="00FE7A4E" w:rsidRDefault="00FE7A4E">
      <w:pPr>
        <w:spacing w:after="0" w:line="240" w:lineRule="auto"/>
      </w:pPr>
      <w:r>
        <w:separator/>
      </w:r>
    </w:p>
  </w:endnote>
  <w:endnote w:type="continuationSeparator" w:id="0">
    <w:p w14:paraId="2F93A4F1" w14:textId="77777777" w:rsidR="00FE7A4E" w:rsidRDefault="00FE7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8148" w14:textId="77777777" w:rsidR="00D95DD6" w:rsidRPr="00D8750F" w:rsidRDefault="00D95DD6">
    <w:pPr>
      <w:pStyle w:val="Footer"/>
      <w:rPr>
        <w:sz w:val="36"/>
      </w:rPr>
    </w:pPr>
  </w:p>
  <w:p w14:paraId="01EC8CB0" w14:textId="77777777" w:rsidR="00D95DD6" w:rsidRDefault="00000000">
    <w:pPr>
      <w:pStyle w:val="Footer"/>
    </w:pPr>
    <w:r>
      <w:rPr>
        <w:noProof/>
        <w:lang w:eastAsia="sv-SE"/>
      </w:rPr>
      <w:drawing>
        <wp:inline distT="0" distB="0" distL="0" distR="0" wp14:anchorId="1D1E6712" wp14:editId="3264D74F">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6ADDF422" w14:textId="77777777" w:rsidR="00D95DD6" w:rsidRPr="00D95DD6" w:rsidRDefault="00000000">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61A4CD43" wp14:editId="0A635BD5">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5FEB9F08" w14:textId="77777777" w:rsidR="00D95DD6" w:rsidRPr="00DB71C6" w:rsidRDefault="00000000">
    <w:pPr>
      <w:pStyle w:val="Footer"/>
      <w:rPr>
        <w:rFonts w:ascii="Times New Roman" w:hAnsi="Times New Roman" w:cs="Times New Roman"/>
        <w:sz w:val="20"/>
      </w:rPr>
    </w:pPr>
    <w:r w:rsidRPr="00DB71C6">
      <w:rPr>
        <w:rFonts w:ascii="Times New Roman" w:hAnsi="Times New Roman" w:cs="Times New Roman"/>
        <w:sz w:val="20"/>
        <w:lang w:val="lt"/>
      </w:rPr>
      <w:t>www.vaderstad.com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15858" w14:textId="77777777" w:rsidR="00FE7A4E" w:rsidRDefault="00FE7A4E">
      <w:pPr>
        <w:spacing w:after="0" w:line="240" w:lineRule="auto"/>
      </w:pPr>
      <w:r>
        <w:separator/>
      </w:r>
    </w:p>
  </w:footnote>
  <w:footnote w:type="continuationSeparator" w:id="0">
    <w:p w14:paraId="3A1411BB" w14:textId="77777777" w:rsidR="00FE7A4E" w:rsidRDefault="00FE7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3490" w14:textId="3EFF2C4B" w:rsidR="00D95DD6" w:rsidRDefault="00000000" w:rsidP="00D95DD6">
    <w:pPr>
      <w:rPr>
        <w:rFonts w:ascii="Times New Roman" w:hAnsi="Times New Roman" w:cs="Times New Roman"/>
        <w:sz w:val="20"/>
        <w:lang w:val="en-GB"/>
      </w:rPr>
    </w:pPr>
    <w:r>
      <w:rPr>
        <w:rFonts w:ascii="Times New Roman" w:hAnsi="Times New Roman" w:cs="Times New Roman"/>
        <w:sz w:val="20"/>
        <w:lang w:val="lt"/>
      </w:rPr>
      <w:t>2025 rugsėjo 22</w:t>
    </w:r>
    <w:r w:rsidR="00607105">
      <w:rPr>
        <w:rFonts w:ascii="Times New Roman" w:hAnsi="Times New Roman" w:cs="Times New Roman"/>
        <w:sz w:val="20"/>
        <w:lang w:val="lt"/>
      </w:rPr>
      <w:t xml:space="preserve"> d.</w:t>
    </w:r>
  </w:p>
  <w:p w14:paraId="1D173FCC" w14:textId="77777777" w:rsidR="00EA7606" w:rsidRPr="00D95DD6" w:rsidRDefault="00EA7606"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163827"/>
    <w:multiLevelType w:val="hybridMultilevel"/>
    <w:tmpl w:val="EC9CB770"/>
    <w:lvl w:ilvl="0" w:tplc="153638FE">
      <w:start w:val="1"/>
      <w:numFmt w:val="bullet"/>
      <w:lvlText w:val=""/>
      <w:lvlJc w:val="left"/>
      <w:pPr>
        <w:ind w:left="720" w:hanging="360"/>
      </w:pPr>
      <w:rPr>
        <w:rFonts w:ascii="Symbol" w:hAnsi="Symbol" w:hint="default"/>
      </w:rPr>
    </w:lvl>
    <w:lvl w:ilvl="1" w:tplc="D5BAC988" w:tentative="1">
      <w:start w:val="1"/>
      <w:numFmt w:val="bullet"/>
      <w:lvlText w:val="o"/>
      <w:lvlJc w:val="left"/>
      <w:pPr>
        <w:ind w:left="1440" w:hanging="360"/>
      </w:pPr>
      <w:rPr>
        <w:rFonts w:ascii="Courier New" w:hAnsi="Courier New" w:cs="Courier New" w:hint="default"/>
      </w:rPr>
    </w:lvl>
    <w:lvl w:ilvl="2" w:tplc="0B84337E" w:tentative="1">
      <w:start w:val="1"/>
      <w:numFmt w:val="bullet"/>
      <w:lvlText w:val=""/>
      <w:lvlJc w:val="left"/>
      <w:pPr>
        <w:ind w:left="2160" w:hanging="360"/>
      </w:pPr>
      <w:rPr>
        <w:rFonts w:ascii="Wingdings" w:hAnsi="Wingdings" w:hint="default"/>
      </w:rPr>
    </w:lvl>
    <w:lvl w:ilvl="3" w:tplc="D62A9FEA" w:tentative="1">
      <w:start w:val="1"/>
      <w:numFmt w:val="bullet"/>
      <w:lvlText w:val=""/>
      <w:lvlJc w:val="left"/>
      <w:pPr>
        <w:ind w:left="2880" w:hanging="360"/>
      </w:pPr>
      <w:rPr>
        <w:rFonts w:ascii="Symbol" w:hAnsi="Symbol" w:hint="default"/>
      </w:rPr>
    </w:lvl>
    <w:lvl w:ilvl="4" w:tplc="6F84A7C8" w:tentative="1">
      <w:start w:val="1"/>
      <w:numFmt w:val="bullet"/>
      <w:lvlText w:val="o"/>
      <w:lvlJc w:val="left"/>
      <w:pPr>
        <w:ind w:left="3600" w:hanging="360"/>
      </w:pPr>
      <w:rPr>
        <w:rFonts w:ascii="Courier New" w:hAnsi="Courier New" w:cs="Courier New" w:hint="default"/>
      </w:rPr>
    </w:lvl>
    <w:lvl w:ilvl="5" w:tplc="12BCFA5C" w:tentative="1">
      <w:start w:val="1"/>
      <w:numFmt w:val="bullet"/>
      <w:lvlText w:val=""/>
      <w:lvlJc w:val="left"/>
      <w:pPr>
        <w:ind w:left="4320" w:hanging="360"/>
      </w:pPr>
      <w:rPr>
        <w:rFonts w:ascii="Wingdings" w:hAnsi="Wingdings" w:hint="default"/>
      </w:rPr>
    </w:lvl>
    <w:lvl w:ilvl="6" w:tplc="6096D6DA" w:tentative="1">
      <w:start w:val="1"/>
      <w:numFmt w:val="bullet"/>
      <w:lvlText w:val=""/>
      <w:lvlJc w:val="left"/>
      <w:pPr>
        <w:ind w:left="5040" w:hanging="360"/>
      </w:pPr>
      <w:rPr>
        <w:rFonts w:ascii="Symbol" w:hAnsi="Symbol" w:hint="default"/>
      </w:rPr>
    </w:lvl>
    <w:lvl w:ilvl="7" w:tplc="1A882D28" w:tentative="1">
      <w:start w:val="1"/>
      <w:numFmt w:val="bullet"/>
      <w:lvlText w:val="o"/>
      <w:lvlJc w:val="left"/>
      <w:pPr>
        <w:ind w:left="5760" w:hanging="360"/>
      </w:pPr>
      <w:rPr>
        <w:rFonts w:ascii="Courier New" w:hAnsi="Courier New" w:cs="Courier New" w:hint="default"/>
      </w:rPr>
    </w:lvl>
    <w:lvl w:ilvl="8" w:tplc="E0F80E90" w:tentative="1">
      <w:start w:val="1"/>
      <w:numFmt w:val="bullet"/>
      <w:lvlText w:val=""/>
      <w:lvlJc w:val="left"/>
      <w:pPr>
        <w:ind w:left="6480" w:hanging="360"/>
      </w:pPr>
      <w:rPr>
        <w:rFonts w:ascii="Wingdings" w:hAnsi="Wingdings" w:hint="default"/>
      </w:rPr>
    </w:lvl>
  </w:abstractNum>
  <w:num w:numId="1" w16cid:durableId="1331910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14417"/>
    <w:rsid w:val="00037FA1"/>
    <w:rsid w:val="0006726F"/>
    <w:rsid w:val="0009325E"/>
    <w:rsid w:val="000D34C8"/>
    <w:rsid w:val="00116A37"/>
    <w:rsid w:val="00123E77"/>
    <w:rsid w:val="001A3825"/>
    <w:rsid w:val="0020238F"/>
    <w:rsid w:val="002235B2"/>
    <w:rsid w:val="00232D93"/>
    <w:rsid w:val="00237736"/>
    <w:rsid w:val="00286409"/>
    <w:rsid w:val="00286884"/>
    <w:rsid w:val="003441AD"/>
    <w:rsid w:val="003A645A"/>
    <w:rsid w:val="003B7F1B"/>
    <w:rsid w:val="0047119B"/>
    <w:rsid w:val="004762F3"/>
    <w:rsid w:val="00481040"/>
    <w:rsid w:val="004839A3"/>
    <w:rsid w:val="0049677F"/>
    <w:rsid w:val="004D034D"/>
    <w:rsid w:val="004F41C7"/>
    <w:rsid w:val="004F7417"/>
    <w:rsid w:val="00541CE2"/>
    <w:rsid w:val="0059435A"/>
    <w:rsid w:val="005A1A88"/>
    <w:rsid w:val="005C78CE"/>
    <w:rsid w:val="005D4D04"/>
    <w:rsid w:val="00607105"/>
    <w:rsid w:val="0064327E"/>
    <w:rsid w:val="00667B45"/>
    <w:rsid w:val="0069019B"/>
    <w:rsid w:val="006B2E60"/>
    <w:rsid w:val="007435E3"/>
    <w:rsid w:val="007B2EDD"/>
    <w:rsid w:val="007B4761"/>
    <w:rsid w:val="007C0CD1"/>
    <w:rsid w:val="008230CF"/>
    <w:rsid w:val="00842DEC"/>
    <w:rsid w:val="00847A20"/>
    <w:rsid w:val="008857A0"/>
    <w:rsid w:val="008C2F18"/>
    <w:rsid w:val="008D2B8F"/>
    <w:rsid w:val="00956EBF"/>
    <w:rsid w:val="00957559"/>
    <w:rsid w:val="00984781"/>
    <w:rsid w:val="00984FBD"/>
    <w:rsid w:val="009D2027"/>
    <w:rsid w:val="009E71D0"/>
    <w:rsid w:val="00A35389"/>
    <w:rsid w:val="00A44D6F"/>
    <w:rsid w:val="00A736ED"/>
    <w:rsid w:val="00A753C3"/>
    <w:rsid w:val="00A94D24"/>
    <w:rsid w:val="00B00354"/>
    <w:rsid w:val="00B4634A"/>
    <w:rsid w:val="00B53673"/>
    <w:rsid w:val="00BD0922"/>
    <w:rsid w:val="00BF71D2"/>
    <w:rsid w:val="00C73143"/>
    <w:rsid w:val="00CB10D1"/>
    <w:rsid w:val="00CC13BC"/>
    <w:rsid w:val="00CC6F80"/>
    <w:rsid w:val="00D33E6E"/>
    <w:rsid w:val="00D509BD"/>
    <w:rsid w:val="00D8750F"/>
    <w:rsid w:val="00D94C21"/>
    <w:rsid w:val="00D95DD6"/>
    <w:rsid w:val="00DA150D"/>
    <w:rsid w:val="00DB4ACE"/>
    <w:rsid w:val="00DB71C6"/>
    <w:rsid w:val="00E32838"/>
    <w:rsid w:val="00E578B4"/>
    <w:rsid w:val="00E7387B"/>
    <w:rsid w:val="00E8626C"/>
    <w:rsid w:val="00EA6CBE"/>
    <w:rsid w:val="00EA7606"/>
    <w:rsid w:val="00EB4ECB"/>
    <w:rsid w:val="00EC5DD4"/>
    <w:rsid w:val="00F11D8D"/>
    <w:rsid w:val="00FB218F"/>
    <w:rsid w:val="00FE7A4E"/>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239F7"/>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2359</Words>
  <Characters>1345</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Vaderstad</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Ektander Vilhelm</dc:creator>
  <cp:lastModifiedBy>Rimvydė Vaitkevičė</cp:lastModifiedBy>
  <cp:revision>4</cp:revision>
  <dcterms:created xsi:type="dcterms:W3CDTF">2025-09-16T13:30:00Z</dcterms:created>
  <dcterms:modified xsi:type="dcterms:W3CDTF">2025-09-16T13:58:00Z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0x0101003CD49ADEFE7EC8419CD16B19CEDF0AE8</vt:lpwstr>
  </property>
  <property fmtid="{D5CDD505-2E9C-101B-9397-08002B2CF9AE}" pid="4" name="docLang">
    <vt:lpwstr>en</vt:lpwstr>
  </property>
  <property fmtid="{D5CDD505-2E9C-101B-9397-08002B2CF9AE}" pid="5" name="MediaServiceImageTags">
    <vt:lpwstr/>
  </property>
  <property fmtid="{D5CDD505-2E9C-101B-9397-08002B2CF9AE}" pid="6" name="TemplateUrl">
    <vt:lpwstr/>
  </property>
  <property fmtid="{D5CDD505-2E9C-101B-9397-08002B2CF9AE}" pid="7" name="TriggerFlowInfo">
    <vt:lpwstr/>
  </property>
  <property fmtid="{D5CDD505-2E9C-101B-9397-08002B2CF9AE}" pid="8" name="xd_ProgID">
    <vt:lpwstr/>
  </property>
  <property fmtid="{D5CDD505-2E9C-101B-9397-08002B2CF9AE}" pid="9" name="xd_Signature">
    <vt:bool>false</vt:bool>
  </property>
  <property fmtid="{D5CDD505-2E9C-101B-9397-08002B2CF9AE}" pid="10" name="_ExtendedDescription">
    <vt:lpwstr/>
  </property>
</Properties>
</file>